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5E9B" w14:textId="77777777" w:rsidR="00AF05F5" w:rsidRDefault="00AF05F5" w:rsidP="00AF05F5">
      <w:r>
        <w:t xml:space="preserve">Hartlepool Heroes Awards – Terms and Conditions </w:t>
      </w:r>
    </w:p>
    <w:p w14:paraId="688548D5" w14:textId="77777777" w:rsidR="00AF05F5" w:rsidRDefault="00AF05F5" w:rsidP="00AF05F5"/>
    <w:p w14:paraId="5C47FC21" w14:textId="77777777" w:rsidR="00AF05F5" w:rsidRDefault="00AF05F5" w:rsidP="00AF05F5">
      <w:r>
        <w:t>​</w:t>
      </w:r>
    </w:p>
    <w:p w14:paraId="50A05547" w14:textId="77777777" w:rsidR="00AF05F5" w:rsidRDefault="00AF05F5" w:rsidP="00AF05F5"/>
    <w:p w14:paraId="31F47616" w14:textId="77777777" w:rsidR="00AF05F5" w:rsidRDefault="00AF05F5" w:rsidP="00AF05F5">
      <w:r>
        <w:t xml:space="preserve">Winners are chosen by the Hartlepool Heroes’ Awards judging panel, from a shortlist produced by the Hartlepool Heroes’ Awards team. The team consider every public nomination received. </w:t>
      </w:r>
    </w:p>
    <w:p w14:paraId="0A62F60C" w14:textId="77777777" w:rsidR="00AF05F5" w:rsidRDefault="00AF05F5" w:rsidP="00AF05F5"/>
    <w:p w14:paraId="1185EBDA" w14:textId="77777777" w:rsidR="00AF05F5" w:rsidRDefault="00AF05F5" w:rsidP="00AF05F5">
      <w:r>
        <w:t xml:space="preserve">We may consider your nomination in a different category if the Hartlepool Heroes’ Awards team or judges decide it is appropriate. </w:t>
      </w:r>
    </w:p>
    <w:p w14:paraId="59B5B43B" w14:textId="77777777" w:rsidR="00AF05F5" w:rsidRDefault="00AF05F5" w:rsidP="00AF05F5"/>
    <w:p w14:paraId="2AD01174" w14:textId="77777777" w:rsidR="00AF05F5" w:rsidRDefault="00AF05F5" w:rsidP="00AF05F5">
      <w:r>
        <w:t xml:space="preserve">Information you submit as part of the nomination may be shared with Hartlepool Life in relation to the Hartlepool Heroes Awards. </w:t>
      </w:r>
    </w:p>
    <w:p w14:paraId="0B3A56B3" w14:textId="77777777" w:rsidR="00AF05F5" w:rsidRDefault="00AF05F5" w:rsidP="00AF05F5"/>
    <w:p w14:paraId="581CD669" w14:textId="77777777" w:rsidR="00AF05F5" w:rsidRDefault="00AF05F5" w:rsidP="00AF05F5">
      <w:r>
        <w:t xml:space="preserve">Information you submit as part of a nomination may be included in media articles produced by or in conjunction with The PFC Trust and/or Hartlepool Borough Council in relation to the Hartlepool Heroes Awards. </w:t>
      </w:r>
    </w:p>
    <w:p w14:paraId="655A5BA0" w14:textId="77777777" w:rsidR="00AF05F5" w:rsidRDefault="00AF05F5" w:rsidP="00AF05F5"/>
    <w:p w14:paraId="5679EF07" w14:textId="77777777" w:rsidR="00AF05F5" w:rsidRDefault="00AF05F5" w:rsidP="00AF05F5">
      <w:r>
        <w:t xml:space="preserve">The Hartlepool Heroes Awards judging panel chooses who they feel are the most deserving winners, regardless of the number of nominations received. </w:t>
      </w:r>
    </w:p>
    <w:p w14:paraId="1ED3BA95" w14:textId="77777777" w:rsidR="00AF05F5" w:rsidRDefault="00AF05F5" w:rsidP="00AF05F5"/>
    <w:p w14:paraId="3BA9B434" w14:textId="77777777" w:rsidR="00AF05F5" w:rsidRDefault="00AF05F5" w:rsidP="00AF05F5">
      <w:r>
        <w:t xml:space="preserve">It is the nominator's responsibility to obtain permission from the nominee to nominate them, and if the nominee is under 18, to obtain permission from their parent or guardian. </w:t>
      </w:r>
    </w:p>
    <w:p w14:paraId="78731311" w14:textId="77777777" w:rsidR="00AF05F5" w:rsidRDefault="00AF05F5" w:rsidP="00AF05F5"/>
    <w:p w14:paraId="71AF6DC1" w14:textId="55396614" w:rsidR="00AF05F5" w:rsidRDefault="00AF05F5" w:rsidP="00AF05F5">
      <w:r>
        <w:t xml:space="preserve">Nominations close at 11.59am on Friday </w:t>
      </w:r>
      <w:r w:rsidR="000B4E1B">
        <w:t>9</w:t>
      </w:r>
      <w:r w:rsidR="000B4E1B" w:rsidRPr="000B4E1B">
        <w:rPr>
          <w:vertAlign w:val="superscript"/>
        </w:rPr>
        <w:t>th</w:t>
      </w:r>
      <w:r w:rsidR="000B4E1B">
        <w:t xml:space="preserve"> May 2025</w:t>
      </w:r>
    </w:p>
    <w:p w14:paraId="72128B9B" w14:textId="77777777" w:rsidR="00AF05F5" w:rsidRDefault="00AF05F5" w:rsidP="00AF05F5"/>
    <w:p w14:paraId="459F321F" w14:textId="4C82BB4F" w:rsidR="00D757D9" w:rsidRDefault="00AF05F5" w:rsidP="00AF05F5">
      <w:r>
        <w:t>Personal Data will be processed in accordance with the Hartlepool Heroes’ Awards Privacy</w:t>
      </w:r>
    </w:p>
    <w:sectPr w:rsidR="00D757D9" w:rsidSect="00F67283">
      <w:pgSz w:w="11909" w:h="16834" w:code="9"/>
      <w:pgMar w:top="567" w:right="567" w:bottom="567" w:left="567" w:header="709" w:footer="64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F5"/>
    <w:rsid w:val="000B4E1B"/>
    <w:rsid w:val="000C1EAE"/>
    <w:rsid w:val="00330A6C"/>
    <w:rsid w:val="004C0636"/>
    <w:rsid w:val="005655B3"/>
    <w:rsid w:val="00AF05F5"/>
    <w:rsid w:val="00D757D9"/>
    <w:rsid w:val="00F6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5D387"/>
  <w15:chartTrackingRefBased/>
  <w15:docId w15:val="{518594B0-0B2B-4AC8-9898-1F65524D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Dunne</dc:creator>
  <cp:keywords/>
  <dc:description/>
  <cp:lastModifiedBy>Kelly Brooks</cp:lastModifiedBy>
  <cp:revision>2</cp:revision>
  <dcterms:created xsi:type="dcterms:W3CDTF">2025-03-26T15:28:00Z</dcterms:created>
  <dcterms:modified xsi:type="dcterms:W3CDTF">2025-03-26T15:28:00Z</dcterms:modified>
</cp:coreProperties>
</file>